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91" w:rsidRPr="009D2B81" w:rsidRDefault="009D2B81" w:rsidP="009D2B81">
      <w:pPr>
        <w:jc w:val="cente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ACTIVIDAD COMPLEMENTARIA PRIMER PERIODO –</w:t>
      </w:r>
      <w: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RELIGIÓN</w:t>
      </w:r>
    </w:p>
    <w:p w:rsidR="009D2B81" w:rsidRDefault="009D2B81" w:rsidP="009D2B81">
      <w:pPr>
        <w:jc w:val="center"/>
        <w:rPr>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9D2B81" w:rsidRDefault="009D2B81" w:rsidP="009D2B8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Estimado estudian</w:t>
      </w:r>
      <w:r w:rsidR="00E22E8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 de grado </w:t>
      </w:r>
      <w:r w:rsidR="003E5AB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 los siguientes pasos: </w:t>
      </w:r>
    </w:p>
    <w:p w:rsidR="009D2B81" w:rsidRDefault="00536021" w:rsidP="009D2B81">
      <w:pPr>
        <w:pStyle w:val="Prrafodelista"/>
        <w:numPr>
          <w:ilvl w:val="0"/>
          <w:numId w:val="1"/>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w:t>
      </w:r>
      <w:r w:rsid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siguiente texto:</w:t>
      </w: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Pr="009D2B81" w:rsidRDefault="00A920BD" w:rsidP="009D2B81">
      <w:pPr>
        <w:pStyle w:val="NormalWeb"/>
        <w:shd w:val="clear" w:color="auto" w:fill="FFFFFF"/>
        <w:spacing w:before="0" w:beforeAutospacing="0" w:after="0" w:afterAutospacing="0"/>
        <w:jc w:val="cente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LA </w:t>
      </w:r>
      <w:r w:rsidR="003E5AB5">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PASCUA</w:t>
      </w:r>
    </w:p>
    <w:p w:rsidR="009D2B81" w:rsidRPr="009D2B81" w:rsidRDefault="009D2B81" w:rsidP="009D2B81">
      <w:pPr>
        <w:pStyle w:val="NormalWeb"/>
        <w:shd w:val="clear" w:color="auto" w:fill="FFFFFF"/>
        <w:spacing w:before="0" w:beforeAutospacing="0" w:after="0" w:afterAutospacing="0"/>
        <w:jc w:val="center"/>
        <w:rPr>
          <w:rFonts w:ascii="Arial" w:hAnsi="Arial" w:cs="Aria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E22E80" w:rsidRDefault="003E5AB5" w:rsidP="00E22E80">
      <w:pPr>
        <w:pStyle w:val="NormalWeb"/>
        <w:shd w:val="clear" w:color="auto" w:fill="FFFFFF"/>
        <w:spacing w:before="0" w:beforeAutospacing="0" w:after="0" w:afterAutospacing="0"/>
        <w:jc w:val="both"/>
        <w:rPr>
          <w:rFonts w:ascii="Arial" w:hAnsi="Arial" w:cs="Arial"/>
          <w:color w:val="000000"/>
        </w:rPr>
      </w:pPr>
      <w:r w:rsidRPr="00C030F8">
        <w:rPr>
          <w:rFonts w:ascii="Arial" w:hAnsi="Arial" w:cs="Arial"/>
          <w:color w:val="000000"/>
        </w:rPr>
        <w:t xml:space="preserve">Un símbolo del futuro Salvador se les mostró a los hijos de Israel antes de salir de Egipto. Dios pidió que por cada familia hebrea se sacrificara un cordero, su sangre era la garantía de que no sería muerto el primogénito de las familias de su pueblo, con fe debían poner esta sangre delante de sus casas como protección ante el ángel de la muerte que pasaría cobrando la vida de los primogénitos en la </w:t>
      </w:r>
      <w:r>
        <w:rPr>
          <w:rFonts w:ascii="Arial" w:hAnsi="Arial" w:cs="Arial"/>
          <w:color w:val="000000"/>
        </w:rPr>
        <w:t>tierra de Egipto.  De este modo</w:t>
      </w:r>
      <w:r w:rsidRPr="00C030F8">
        <w:rPr>
          <w:rFonts w:ascii="Arial" w:hAnsi="Arial" w:cs="Arial"/>
          <w:color w:val="000000"/>
        </w:rPr>
        <w:t> se les dio una vislumbre del Salvador del mundo, quien derramaría su sangre como garantía de la salvación de cada persona que ha vivido en armonía con los principios de Dios.</w:t>
      </w:r>
    </w:p>
    <w:p w:rsidR="003E5AB5" w:rsidRDefault="003E5AB5" w:rsidP="00E22E80">
      <w:pPr>
        <w:pStyle w:val="NormalWeb"/>
        <w:shd w:val="clear" w:color="auto" w:fill="FFFFFF"/>
        <w:spacing w:before="0" w:beforeAutospacing="0" w:after="0" w:afterAutospacing="0"/>
        <w:jc w:val="both"/>
        <w:rPr>
          <w:rFonts w:ascii="Arial" w:hAnsi="Arial" w:cs="Arial"/>
          <w:color w:val="000000"/>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C030F8">
        <w:rPr>
          <w:rFonts w:ascii="Arial" w:hAnsi="Arial" w:cs="Arial"/>
          <w:color w:val="000000"/>
        </w:rPr>
        <w:t xml:space="preserve">Este sacrificio es consecuente con las ofrendas que Dios estipuló desde el comienzo. Cuando Adán y Eva pecaron y se vieron desnudos se cubrieron con hojas, pero Dios les ordenó cubrirse de pieles de cordero, y allí mismo se instituyó el sacrificio de este noble animal como símbolo de la redención que se habría de ofrecer a través de Jesucristo. Tanto los </w:t>
      </w:r>
      <w:proofErr w:type="spellStart"/>
      <w:r w:rsidRPr="00C030F8">
        <w:rPr>
          <w:rFonts w:ascii="Arial" w:hAnsi="Arial" w:cs="Arial"/>
          <w:color w:val="000000"/>
        </w:rPr>
        <w:t>Sethitas</w:t>
      </w:r>
      <w:proofErr w:type="spellEnd"/>
      <w:r w:rsidRPr="00C030F8">
        <w:rPr>
          <w:rFonts w:ascii="Arial" w:hAnsi="Arial" w:cs="Arial"/>
          <w:color w:val="000000"/>
        </w:rPr>
        <w:t xml:space="preserve">, como los semitas, continuaron ofreciendo los sacrificios a Dios. Hubo tanta claridad de la </w:t>
      </w:r>
      <w:r>
        <w:rPr>
          <w:rFonts w:ascii="Arial" w:hAnsi="Arial" w:cs="Arial"/>
          <w:color w:val="000000"/>
        </w:rPr>
        <w:t>necesidad de estos sacrificios,</w:t>
      </w:r>
      <w:r w:rsidRPr="00C030F8">
        <w:rPr>
          <w:rFonts w:ascii="Arial" w:hAnsi="Arial" w:cs="Arial"/>
          <w:color w:val="000000"/>
        </w:rPr>
        <w:t xml:space="preserve"> que cuando Dios llamó a Abraham, le instruyó para que practicara permanentemente el ritual de modo que Abraham llegó a conocerse como el hombre de los altares, pues doquiera llegaba dejaba altares de piedra. De este modo</w:t>
      </w:r>
      <w:r>
        <w:rPr>
          <w:rFonts w:ascii="Arial" w:hAnsi="Arial" w:cs="Arial"/>
          <w:color w:val="000000"/>
        </w:rPr>
        <w:t xml:space="preserve"> </w:t>
      </w:r>
      <w:r w:rsidRPr="00C030F8">
        <w:rPr>
          <w:rFonts w:ascii="Arial" w:hAnsi="Arial" w:cs="Arial"/>
          <w:color w:val="000000"/>
        </w:rPr>
        <w:t xml:space="preserve">sus hijos Isaac y Jacob, continuaron con el ofrecimiento de las ofrendas expiatorias. Pero cuando la </w:t>
      </w:r>
      <w:r>
        <w:rPr>
          <w:rFonts w:ascii="Arial" w:hAnsi="Arial" w:cs="Arial"/>
          <w:color w:val="000000"/>
        </w:rPr>
        <w:t>descendencia de Jacob (Israel) </w:t>
      </w:r>
      <w:r w:rsidRPr="00C030F8">
        <w:rPr>
          <w:rFonts w:ascii="Arial" w:hAnsi="Arial" w:cs="Arial"/>
          <w:color w:val="000000"/>
        </w:rPr>
        <w:t>fue puesta en esclavitud ya no pudieron seguir practicando su religión. Esta es la razón por la que el pueblo de Israel había descontinuado sus ritos; tanto el sacrificio como la santificación del día sábado.</w:t>
      </w:r>
    </w:p>
    <w:p w:rsidR="003E5AB5" w:rsidRPr="00C030F8" w:rsidRDefault="003E5AB5" w:rsidP="003E5AB5">
      <w:pPr>
        <w:pStyle w:val="NormalWeb"/>
        <w:shd w:val="clear" w:color="auto" w:fill="FFFFFF"/>
        <w:spacing w:before="0" w:beforeAutospacing="0" w:after="0" w:afterAutospacing="0"/>
        <w:jc w:val="both"/>
        <w:rPr>
          <w:rFonts w:ascii="Arial" w:hAnsi="Arial" w:cs="Arial"/>
          <w:color w:val="000000"/>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F5343D">
        <w:rPr>
          <w:rFonts w:ascii="Arial" w:hAnsi="Arial" w:cs="Arial"/>
          <w:color w:val="000000"/>
        </w:rPr>
        <w:t>Dios requirió la sangre de cordero en los dinteles de las puertas como un rito de reinici</w:t>
      </w:r>
      <w:r>
        <w:rPr>
          <w:rFonts w:ascii="Arial" w:hAnsi="Arial" w:cs="Arial"/>
          <w:color w:val="000000"/>
        </w:rPr>
        <w:t>o de su verdadero culto; y</w:t>
      </w:r>
      <w:r w:rsidRPr="00F5343D">
        <w:rPr>
          <w:rFonts w:ascii="Arial" w:hAnsi="Arial" w:cs="Arial"/>
          <w:color w:val="000000"/>
        </w:rPr>
        <w:t xml:space="preserve"> todo aquel que quisiera hacerse partícipe de la nueva nación que Dios establecería debía ofrecer con fe las ofrendas que desde el comienzo fueron establecidas. Ninguno de ellos había visto como se celebraba la ceremonia expiatoria, pues durante</w:t>
      </w:r>
      <w:r>
        <w:rPr>
          <w:rFonts w:ascii="Arial" w:hAnsi="Arial" w:cs="Arial"/>
          <w:color w:val="000000"/>
        </w:rPr>
        <w:t xml:space="preserve"> cuatro siglos</w:t>
      </w:r>
      <w:r w:rsidRPr="00F5343D">
        <w:rPr>
          <w:rFonts w:ascii="Arial" w:hAnsi="Arial" w:cs="Arial"/>
          <w:color w:val="000000"/>
        </w:rPr>
        <w:t xml:space="preserve"> ningún israelita había podido </w:t>
      </w:r>
      <w:r w:rsidRPr="00F5343D">
        <w:rPr>
          <w:rFonts w:ascii="Arial" w:hAnsi="Arial" w:cs="Arial"/>
          <w:color w:val="000000"/>
        </w:rPr>
        <w:lastRenderedPageBreak/>
        <w:t>sacrificar ofrenda alguna; De igual modo, la santificación del sáb</w:t>
      </w:r>
      <w:r>
        <w:rPr>
          <w:rFonts w:ascii="Arial" w:hAnsi="Arial" w:cs="Arial"/>
          <w:color w:val="000000"/>
        </w:rPr>
        <w:t>ado había dejado de observarse,</w:t>
      </w:r>
      <w:r w:rsidRPr="00F5343D">
        <w:rPr>
          <w:rFonts w:ascii="Arial" w:hAnsi="Arial" w:cs="Arial"/>
          <w:color w:val="000000"/>
        </w:rPr>
        <w:t xml:space="preserve"> quien deseara participar con Dios de su nac</w:t>
      </w:r>
      <w:r>
        <w:rPr>
          <w:rFonts w:ascii="Arial" w:hAnsi="Arial" w:cs="Arial"/>
          <w:color w:val="000000"/>
        </w:rPr>
        <w:t>ión escogida debería nuevamente</w:t>
      </w:r>
      <w:r w:rsidRPr="00F5343D">
        <w:rPr>
          <w:rFonts w:ascii="Arial" w:hAnsi="Arial" w:cs="Arial"/>
          <w:color w:val="000000"/>
        </w:rPr>
        <w:t xml:space="preserve"> observarlo. Pero este pedido Dios lo realizaría más adelante cuando salieran de los límites de la civilización egipcia.</w:t>
      </w:r>
    </w:p>
    <w:p w:rsidR="003E5AB5" w:rsidRPr="00F5343D" w:rsidRDefault="003E5AB5" w:rsidP="003E5AB5">
      <w:pPr>
        <w:pStyle w:val="NormalWeb"/>
        <w:shd w:val="clear" w:color="auto" w:fill="FFFFFF"/>
        <w:spacing w:before="0" w:beforeAutospacing="0" w:after="0" w:afterAutospacing="0"/>
        <w:jc w:val="both"/>
        <w:rPr>
          <w:rFonts w:ascii="Arial" w:hAnsi="Arial" w:cs="Arial"/>
          <w:color w:val="000000"/>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F5343D">
        <w:rPr>
          <w:rFonts w:ascii="Arial" w:hAnsi="Arial" w:cs="Arial"/>
          <w:color w:val="000000"/>
        </w:rPr>
        <w:t>En todo caso, se puede apreciar en estas dos demandas de Dios que la verdadera adoración tiene como base, en primer lugar, el reconocimiento de nuestros pecados sintiendo la necesidad de un Salvador que pague con su muerte por nuestras culpas, y en segundo lugar; reconocer que Dios es el creador de la vida, es el ser supremo, el eterno, el todopoderoso, el Dios de amor y de misericordia; y la única forma de hacer este reconocimiento es consagrando el tiempo sagrado.</w:t>
      </w:r>
    </w:p>
    <w:p w:rsidR="003E5AB5" w:rsidRPr="00676E49" w:rsidRDefault="003E5AB5" w:rsidP="003E5AB5">
      <w:pPr>
        <w:pStyle w:val="NormalWeb"/>
        <w:shd w:val="clear" w:color="auto" w:fill="FFFFFF"/>
        <w:spacing w:before="0" w:beforeAutospacing="0" w:after="0" w:afterAutospacing="0"/>
        <w:jc w:val="both"/>
        <w:rPr>
          <w:rFonts w:ascii="Arial" w:hAnsi="Arial" w:cs="Arial"/>
          <w:color w:val="000000"/>
          <w:sz w:val="16"/>
          <w:szCs w:val="16"/>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F5343D">
        <w:rPr>
          <w:rFonts w:ascii="Arial" w:hAnsi="Arial" w:cs="Arial"/>
          <w:color w:val="000000"/>
        </w:rPr>
        <w:t xml:space="preserve">Muchas personas tratan de evadir esta demanda de Dios, apelando al sentido común de los seres humanos, pues se arguye que para hacer este reconocimiento a Dios solo basta con declarar: “Creo en Dios” o simplemente rezar, pero en esta </w:t>
      </w:r>
      <w:r w:rsidRPr="00676E49">
        <w:rPr>
          <w:rFonts w:ascii="Arial" w:hAnsi="Arial" w:cs="Arial"/>
        </w:rPr>
        <w:t>actitud hay equivocación, pues el reconocimiento que Dios</w:t>
      </w:r>
      <w:r>
        <w:rPr>
          <w:rFonts w:ascii="Arial" w:hAnsi="Arial" w:cs="Arial"/>
        </w:rPr>
        <w:t xml:space="preserve"> </w:t>
      </w:r>
      <w:r w:rsidRPr="00F5343D">
        <w:rPr>
          <w:rFonts w:ascii="Arial" w:hAnsi="Arial" w:cs="Arial"/>
          <w:color w:val="000000"/>
        </w:rPr>
        <w:t>espera no es de labios, es con hechos. Dios espera mucho más que nuestras palabras, Dios</w:t>
      </w:r>
      <w:r w:rsidRPr="00676E49">
        <w:rPr>
          <w:rFonts w:ascii="Arial" w:hAnsi="Arial" w:cs="Arial"/>
          <w:color w:val="000000"/>
        </w:rPr>
        <w:t xml:space="preserve"> </w:t>
      </w:r>
      <w:r w:rsidRPr="00F5343D">
        <w:rPr>
          <w:rFonts w:ascii="Arial" w:hAnsi="Arial" w:cs="Arial"/>
          <w:color w:val="000000"/>
        </w:rPr>
        <w:t>espera nuestras acciones, espera que nuestra vida sea “una vivencia de lo decimos creer”.</w:t>
      </w:r>
    </w:p>
    <w:p w:rsidR="003E5AB5" w:rsidRDefault="003E5AB5" w:rsidP="003E5AB5">
      <w:pPr>
        <w:pStyle w:val="NormalWeb"/>
        <w:shd w:val="clear" w:color="auto" w:fill="FFFFFF"/>
        <w:spacing w:before="0" w:beforeAutospacing="0" w:after="0" w:afterAutospacing="0"/>
        <w:jc w:val="both"/>
        <w:rPr>
          <w:rFonts w:ascii="Arial" w:hAnsi="Arial" w:cs="Arial"/>
        </w:rPr>
      </w:pPr>
    </w:p>
    <w:p w:rsidR="003E5AB5" w:rsidRPr="00894161" w:rsidRDefault="003E5AB5" w:rsidP="003E5AB5">
      <w:pPr>
        <w:pStyle w:val="NormalWeb"/>
        <w:shd w:val="clear" w:color="auto" w:fill="FFFFFF"/>
        <w:spacing w:before="0" w:beforeAutospacing="0" w:after="0" w:afterAutospacing="0"/>
        <w:jc w:val="both"/>
        <w:rPr>
          <w:rFonts w:ascii="Arial" w:hAnsi="Arial" w:cs="Arial"/>
        </w:rPr>
      </w:pPr>
      <w:r w:rsidRPr="00894161">
        <w:rPr>
          <w:rFonts w:ascii="Arial" w:hAnsi="Arial" w:cs="Arial"/>
        </w:rPr>
        <w:t>En el episodio de la décima plaga</w:t>
      </w:r>
      <w:r>
        <w:rPr>
          <w:rFonts w:ascii="Arial" w:hAnsi="Arial" w:cs="Arial"/>
        </w:rPr>
        <w:t xml:space="preserve"> se puede leer con claridad el significado religioso de la obediencia por la fe. Fue notorio que la muerte estuvo presente en todos los hogares; tanto de los egipcios como de los israelitas, la diferencia estuvo en la clase de víctima. Cuando los hebreos sacrificaron un cordero para con su sangre marcar sus casas, obedecieron a Dios. Lo mismo hicieron algunas familias egipcias, que creyeron en el Dios de los israelitas, y también salvaron a su primogénito, lo que indica que la salvación no se obtiene por pertenecer a una raza en especial, o a una nacionalidad determinada. </w:t>
      </w:r>
    </w:p>
    <w:p w:rsidR="003E5AB5" w:rsidRDefault="003E5AB5" w:rsidP="003E5AB5">
      <w:pPr>
        <w:pStyle w:val="NormalWeb"/>
        <w:shd w:val="clear" w:color="auto" w:fill="FFFFFF"/>
        <w:spacing w:before="0" w:beforeAutospacing="0" w:after="0" w:afterAutospacing="0"/>
        <w:jc w:val="both"/>
        <w:rPr>
          <w:rFonts w:ascii="Arial" w:hAnsi="Arial" w:cs="Arial"/>
        </w:rPr>
      </w:pPr>
    </w:p>
    <w:p w:rsidR="003E5AB5" w:rsidRPr="003F7061" w:rsidRDefault="003E5AB5" w:rsidP="003E5AB5">
      <w:pPr>
        <w:pStyle w:val="NormalWeb"/>
        <w:shd w:val="clear" w:color="auto" w:fill="FFFFFF"/>
        <w:spacing w:before="0" w:beforeAutospacing="0" w:after="0" w:afterAutospacing="0"/>
        <w:jc w:val="both"/>
        <w:rPr>
          <w:rFonts w:ascii="Arial" w:hAnsi="Arial" w:cs="Arial"/>
        </w:rPr>
      </w:pPr>
      <w:r w:rsidRPr="003F7061">
        <w:rPr>
          <w:rFonts w:ascii="Arial" w:hAnsi="Arial" w:cs="Arial"/>
        </w:rPr>
        <w:t>Cuando Israel salió de Egipto Dios pidió que el ritual de sacrificios se reanudara formalmente</w:t>
      </w:r>
      <w:r w:rsidR="003F7061">
        <w:rPr>
          <w:rFonts w:ascii="Arial" w:hAnsi="Arial" w:cs="Arial"/>
        </w:rPr>
        <w:t>, a este rito se le llamó “Pascua”. Era un ritual que no era nuevo en la historia de los hijos de Dios, Adán y Eva realizaron este mismo rito cuando desobedecieron a Dios. Así que la pascua llegaba a ser una restauración de la religión primitiva.</w:t>
      </w:r>
    </w:p>
    <w:p w:rsidR="00986518" w:rsidRDefault="00986518" w:rsidP="00E22E80">
      <w:pPr>
        <w:pStyle w:val="NormalWeb"/>
        <w:shd w:val="clear" w:color="auto" w:fill="FFFFFF"/>
        <w:spacing w:before="0" w:beforeAutospacing="0" w:after="0" w:afterAutospacing="0"/>
        <w:jc w:val="both"/>
        <w:rPr>
          <w:rFonts w:ascii="Arial" w:hAnsi="Arial" w:cs="Arial"/>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center"/>
        <w:rPr>
          <w:rStyle w:val="Textoennegrita"/>
          <w:rFonts w:ascii="Arial" w:hAnsi="Arial" w:cs="Arial"/>
          <w:color w:val="000000"/>
        </w:rPr>
      </w:pPr>
      <w:r w:rsidRPr="008822B3">
        <w:rPr>
          <w:rStyle w:val="Textoennegrita"/>
          <w:rFonts w:ascii="Arial" w:hAnsi="Arial" w:cs="Arial"/>
          <w:color w:val="000000"/>
        </w:rPr>
        <w:t xml:space="preserve">TALLER </w:t>
      </w:r>
    </w:p>
    <w:p w:rsidR="00536021" w:rsidRPr="008822B3" w:rsidRDefault="00536021" w:rsidP="00536021">
      <w:pPr>
        <w:pStyle w:val="NormalWeb"/>
        <w:shd w:val="clear" w:color="auto" w:fill="FFFFFF"/>
        <w:spacing w:before="0" w:beforeAutospacing="0" w:after="0" w:afterAutospacing="0"/>
        <w:jc w:val="center"/>
        <w:rPr>
          <w:rFonts w:ascii="Arial" w:hAnsi="Arial" w:cs="Arial"/>
          <w:color w:val="000000"/>
          <w:sz w:val="18"/>
          <w:szCs w:val="18"/>
        </w:rPr>
      </w:pPr>
      <w:r w:rsidRPr="008822B3">
        <w:rPr>
          <w:rStyle w:val="Textoennegrita"/>
          <w:rFonts w:ascii="Arial" w:hAnsi="Arial" w:cs="Arial"/>
          <w:color w:val="000000"/>
          <w:sz w:val="18"/>
          <w:szCs w:val="18"/>
        </w:rPr>
        <w:t>“</w:t>
      </w:r>
      <w:r w:rsidR="00986518">
        <w:rPr>
          <w:rStyle w:val="Textoennegrita"/>
          <w:rFonts w:ascii="Arial" w:hAnsi="Arial" w:cs="Arial"/>
          <w:color w:val="000000"/>
          <w:sz w:val="18"/>
          <w:szCs w:val="18"/>
        </w:rPr>
        <w:t xml:space="preserve">EL </w:t>
      </w:r>
      <w:r w:rsidR="003F7061">
        <w:rPr>
          <w:rStyle w:val="Textoennegrita"/>
          <w:rFonts w:ascii="Arial" w:hAnsi="Arial" w:cs="Arial"/>
          <w:color w:val="000000"/>
          <w:sz w:val="18"/>
          <w:szCs w:val="18"/>
        </w:rPr>
        <w:t>SIMBOLISMO DE LA PASCUA</w:t>
      </w:r>
      <w:r w:rsidRPr="008822B3">
        <w:rPr>
          <w:rStyle w:val="Textoennegrita"/>
          <w:rFonts w:ascii="Arial" w:hAnsi="Arial" w:cs="Arial"/>
          <w:color w:val="000000"/>
          <w:sz w:val="18"/>
          <w:szCs w:val="18"/>
        </w:rPr>
        <w:t>”</w:t>
      </w:r>
    </w:p>
    <w:p w:rsidR="00536021" w:rsidRPr="008822B3" w:rsidRDefault="00536021" w:rsidP="00536021">
      <w:pPr>
        <w:pStyle w:val="NormalWeb"/>
        <w:shd w:val="clear" w:color="auto" w:fill="FFFFFF"/>
        <w:spacing w:before="0" w:beforeAutospacing="0" w:after="0" w:afterAutospacing="0"/>
        <w:jc w:val="both"/>
        <w:rPr>
          <w:rFonts w:ascii="Arial" w:hAnsi="Arial" w:cs="Arial"/>
          <w:color w:val="000000"/>
        </w:rPr>
      </w:pPr>
      <w:r w:rsidRPr="008822B3">
        <w:rPr>
          <w:rFonts w:ascii="Arial" w:hAnsi="Arial" w:cs="Arial"/>
          <w:color w:val="000000"/>
        </w:rPr>
        <w:t> </w:t>
      </w:r>
    </w:p>
    <w:p w:rsidR="00536021" w:rsidRPr="008822B3" w:rsidRDefault="00536021" w:rsidP="00536021">
      <w:pPr>
        <w:pStyle w:val="NormalWeb"/>
        <w:shd w:val="clear" w:color="auto" w:fill="FFFFFF"/>
        <w:spacing w:before="0" w:beforeAutospacing="0" w:after="0" w:afterAutospacing="0"/>
        <w:ind w:left="426" w:hanging="426"/>
        <w:jc w:val="both"/>
        <w:rPr>
          <w:rFonts w:ascii="Arial" w:hAnsi="Arial" w:cs="Arial"/>
          <w:color w:val="000000"/>
        </w:rPr>
      </w:pPr>
      <w:r w:rsidRPr="008822B3">
        <w:rPr>
          <w:rFonts w:ascii="Arial" w:hAnsi="Arial" w:cs="Arial"/>
          <w:color w:val="000000"/>
        </w:rPr>
        <w:t xml:space="preserve">1.   Busca en las Santas Escrituras: </w:t>
      </w:r>
      <w:r w:rsidR="00EF77DF">
        <w:rPr>
          <w:rFonts w:ascii="Arial" w:hAnsi="Arial" w:cs="Arial"/>
          <w:color w:val="000000"/>
        </w:rPr>
        <w:t>Éxodo 23: 14-19</w:t>
      </w:r>
      <w:r w:rsidRPr="008822B3">
        <w:rPr>
          <w:rFonts w:ascii="Arial" w:hAnsi="Arial" w:cs="Arial"/>
          <w:color w:val="000000"/>
        </w:rPr>
        <w:t xml:space="preserve">. </w:t>
      </w:r>
      <w:r w:rsidR="00986518">
        <w:rPr>
          <w:rFonts w:ascii="Arial" w:hAnsi="Arial" w:cs="Arial"/>
          <w:color w:val="000000"/>
        </w:rPr>
        <w:t xml:space="preserve">También </w:t>
      </w:r>
      <w:r w:rsidR="00EF77DF">
        <w:rPr>
          <w:rFonts w:ascii="Arial" w:hAnsi="Arial" w:cs="Arial"/>
          <w:color w:val="000000"/>
        </w:rPr>
        <w:t>Deuteronomio 16:</w:t>
      </w:r>
      <w:r w:rsidR="00384E57">
        <w:rPr>
          <w:rFonts w:ascii="Arial" w:hAnsi="Arial" w:cs="Arial"/>
          <w:color w:val="000000"/>
        </w:rPr>
        <w:t>1-8.</w:t>
      </w:r>
      <w:r w:rsidR="00986518">
        <w:rPr>
          <w:rFonts w:ascii="Arial" w:hAnsi="Arial" w:cs="Arial"/>
          <w:color w:val="000000"/>
        </w:rPr>
        <w:t xml:space="preserve"> </w:t>
      </w:r>
      <w:r w:rsidRPr="008822B3">
        <w:rPr>
          <w:rFonts w:ascii="Arial" w:hAnsi="Arial" w:cs="Arial"/>
          <w:color w:val="000000"/>
        </w:rPr>
        <w:t>Y escribe e</w:t>
      </w:r>
      <w:r w:rsidR="00986518">
        <w:rPr>
          <w:rFonts w:ascii="Arial" w:hAnsi="Arial" w:cs="Arial"/>
          <w:color w:val="000000"/>
        </w:rPr>
        <w:t>n tu cuaderno esas narraci</w:t>
      </w:r>
      <w:r w:rsidR="00194281">
        <w:rPr>
          <w:rFonts w:ascii="Arial" w:hAnsi="Arial" w:cs="Arial"/>
          <w:color w:val="000000"/>
        </w:rPr>
        <w:t>o</w:t>
      </w:r>
      <w:r w:rsidR="00986518">
        <w:rPr>
          <w:rFonts w:ascii="Arial" w:hAnsi="Arial" w:cs="Arial"/>
          <w:color w:val="000000"/>
        </w:rPr>
        <w:t>nes, luego</w:t>
      </w:r>
      <w:r>
        <w:rPr>
          <w:rFonts w:ascii="Arial" w:hAnsi="Arial" w:cs="Arial"/>
          <w:color w:val="000000"/>
        </w:rPr>
        <w:t> </w:t>
      </w:r>
      <w:r w:rsidRPr="008822B3">
        <w:rPr>
          <w:rFonts w:ascii="Arial" w:hAnsi="Arial" w:cs="Arial"/>
          <w:color w:val="000000"/>
        </w:rPr>
        <w:t>responde las siguientes preguntas: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a.    </w:t>
      </w:r>
      <w:r w:rsidR="00384E57">
        <w:rPr>
          <w:rFonts w:ascii="Arial" w:hAnsi="Arial" w:cs="Arial"/>
          <w:color w:val="000000"/>
        </w:rPr>
        <w:t>¿Qué era la pascua</w:t>
      </w:r>
      <w:r w:rsidRPr="008822B3">
        <w:rPr>
          <w:rFonts w:ascii="Arial" w:hAnsi="Arial" w:cs="Arial"/>
          <w:color w:val="000000"/>
        </w:rPr>
        <w:t>?</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b.    </w:t>
      </w:r>
      <w:r w:rsidR="00384E57">
        <w:rPr>
          <w:rFonts w:ascii="Arial" w:hAnsi="Arial" w:cs="Arial"/>
          <w:color w:val="000000"/>
        </w:rPr>
        <w:t>¿Por qué el cordero de pascua debía acompañarse de panes sin levadura</w:t>
      </w:r>
      <w:r w:rsidRPr="008822B3">
        <w:rPr>
          <w:rFonts w:ascii="Arial" w:hAnsi="Arial" w:cs="Arial"/>
          <w:color w:val="000000"/>
        </w:rPr>
        <w:t>?</w:t>
      </w:r>
    </w:p>
    <w:p w:rsidR="00536021"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c.    </w:t>
      </w:r>
      <w:r w:rsidR="00384E57">
        <w:rPr>
          <w:rFonts w:ascii="Arial" w:hAnsi="Arial" w:cs="Arial"/>
          <w:color w:val="000000"/>
        </w:rPr>
        <w:t>¿Cuál era el objetivo de celebrar la fiesta de la pascua</w:t>
      </w:r>
      <w:r w:rsidRPr="008822B3">
        <w:rPr>
          <w:rFonts w:ascii="Arial" w:hAnsi="Arial" w:cs="Arial"/>
          <w:color w:val="000000"/>
        </w:rPr>
        <w:t>?</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lastRenderedPageBreak/>
        <w:t xml:space="preserve">d.   </w:t>
      </w:r>
      <w:r w:rsidR="00384E57">
        <w:rPr>
          <w:rFonts w:ascii="Arial" w:hAnsi="Arial" w:cs="Arial"/>
          <w:color w:val="000000"/>
        </w:rPr>
        <w:t>¿Por qué el día de pascua era un día sagrado en el que no se debía trabajar</w:t>
      </w:r>
      <w:r>
        <w:rPr>
          <w:rFonts w:ascii="Arial" w:hAnsi="Arial" w:cs="Arial"/>
          <w:color w:val="000000"/>
        </w:rPr>
        <w:t>?</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t xml:space="preserve">e.    ¿Por qué es fundamental el rito </w:t>
      </w:r>
      <w:r w:rsidR="00384E57">
        <w:rPr>
          <w:rFonts w:ascii="Arial" w:hAnsi="Arial" w:cs="Arial"/>
          <w:color w:val="000000"/>
        </w:rPr>
        <w:t>de la pascua</w:t>
      </w:r>
      <w:r>
        <w:rPr>
          <w:rFonts w:ascii="Arial" w:hAnsi="Arial" w:cs="Arial"/>
          <w:color w:val="000000"/>
        </w:rPr>
        <w:t xml:space="preserve"> para establecer </w:t>
      </w:r>
      <w:r w:rsidR="00384E57">
        <w:rPr>
          <w:rFonts w:ascii="Arial" w:hAnsi="Arial" w:cs="Arial"/>
          <w:color w:val="000000"/>
        </w:rPr>
        <w:t>la religiosidad de los seres humanos</w:t>
      </w:r>
      <w:r>
        <w:rPr>
          <w:rFonts w:ascii="Arial" w:hAnsi="Arial" w:cs="Arial"/>
          <w:color w:val="000000"/>
        </w:rPr>
        <w:t>?</w:t>
      </w: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Pr="00663858" w:rsidRDefault="00663858" w:rsidP="00663858">
      <w:pPr>
        <w:pStyle w:val="Prrafodelista"/>
        <w:jc w:val="center"/>
        <w:rPr>
          <w:rFonts w:ascii="Arial" w:hAnsi="Arial" w:cs="Arial"/>
          <w:b/>
          <w:color w:val="000000"/>
        </w:rPr>
      </w:pPr>
      <w:r w:rsidRPr="00663858">
        <w:rPr>
          <w:rFonts w:ascii="Arial" w:hAnsi="Arial" w:cs="Arial"/>
          <w:b/>
          <w:color w:val="000000"/>
        </w:rPr>
        <w:t>TALLER</w:t>
      </w:r>
    </w:p>
    <w:p w:rsidR="00663858" w:rsidRPr="00663858" w:rsidRDefault="00663858" w:rsidP="00663858">
      <w:pPr>
        <w:pStyle w:val="Prrafodelista"/>
        <w:jc w:val="center"/>
        <w:rPr>
          <w:rFonts w:ascii="Arial" w:hAnsi="Arial" w:cs="Arial"/>
          <w:b/>
          <w:color w:val="000000"/>
          <w:sz w:val="20"/>
          <w:szCs w:val="20"/>
        </w:rPr>
      </w:pPr>
      <w:r w:rsidRPr="00663858">
        <w:rPr>
          <w:rFonts w:ascii="Arial" w:hAnsi="Arial" w:cs="Arial"/>
          <w:b/>
          <w:color w:val="000000"/>
          <w:sz w:val="20"/>
          <w:szCs w:val="20"/>
        </w:rPr>
        <w:t>“</w:t>
      </w:r>
      <w:r w:rsidR="00384E57">
        <w:rPr>
          <w:rFonts w:ascii="Arial" w:hAnsi="Arial" w:cs="Arial"/>
          <w:b/>
          <w:color w:val="000000"/>
          <w:sz w:val="20"/>
          <w:szCs w:val="20"/>
        </w:rPr>
        <w:t>ISRAEL FUERA DE EGIPTO</w:t>
      </w:r>
      <w:r w:rsidRPr="00663858">
        <w:rPr>
          <w:rFonts w:ascii="Arial" w:hAnsi="Arial" w:cs="Arial"/>
          <w:b/>
          <w:color w:val="000000"/>
          <w:sz w:val="20"/>
          <w:szCs w:val="20"/>
        </w:rPr>
        <w:t>”</w:t>
      </w:r>
    </w:p>
    <w:p w:rsidR="00536021" w:rsidRPr="009D2B81" w:rsidRDefault="00536021" w:rsidP="0053602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63858" w:rsidRDefault="00194281"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ILUSTRA </w:t>
      </w:r>
      <w:r w:rsidR="00384E5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CONTRASTE ENTRE LA RELIGIÓN EGIPCIA Y LA HEBREA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663858"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 el siguiente cuestionario</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diferencias existen entre </w:t>
      </w:r>
      <w:r w:rsidR="0007719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pascua y el rito original dado a Adán y Eva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7719C" w:rsidRDefault="0007719C" w:rsidP="0007719C">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diferencias existen entre la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religión egipcia y la religión hebrea</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7719C" w:rsidRDefault="0007719C"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semejanzas puedes establecer entre el rito de la pascua y el rito de la ultima cena celebrado por Jesús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instituido por San Pablo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1Corintios 11: 23-26</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Cuál es el sentimiento fundamental que debe estar presente en la pascua, tanto hebrea como, cristiana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85449" w:rsidRDefault="00685449"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qué es importantísimo celebrar en la actualidad los rituales establecidos por Dios en las santas escrituras?</w:t>
      </w:r>
    </w:p>
    <w:p w:rsidR="009D2B81" w:rsidRPr="00663858" w:rsidRDefault="00AA38BD"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Explica que responsabilidades deben t</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 las siguientes personas en las celebraciones religiosas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expuestas en las santas escrituras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Papás, clérigos, niños, educadores</w:t>
      </w:r>
      <w:bookmarkStart w:id="0" w:name="_GoBack"/>
      <w:bookmarkEnd w:id="0"/>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2B81"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9D2B81" w:rsidRPr="00663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A1E"/>
    <w:multiLevelType w:val="hybridMultilevel"/>
    <w:tmpl w:val="F558F612"/>
    <w:lvl w:ilvl="0" w:tplc="C82E2702">
      <w:start w:val="1"/>
      <w:numFmt w:val="lowerLetter"/>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 w15:restartNumberingAfterBreak="0">
    <w:nsid w:val="34B96C25"/>
    <w:multiLevelType w:val="hybridMultilevel"/>
    <w:tmpl w:val="2320E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E320B7"/>
    <w:multiLevelType w:val="hybridMultilevel"/>
    <w:tmpl w:val="4A5893E6"/>
    <w:lvl w:ilvl="0" w:tplc="FC062B08">
      <w:start w:val="2"/>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1"/>
    <w:rsid w:val="0007719C"/>
    <w:rsid w:val="000845DE"/>
    <w:rsid w:val="00194281"/>
    <w:rsid w:val="00384E57"/>
    <w:rsid w:val="003E5AB5"/>
    <w:rsid w:val="003F7061"/>
    <w:rsid w:val="004500E2"/>
    <w:rsid w:val="00503491"/>
    <w:rsid w:val="00536021"/>
    <w:rsid w:val="00663858"/>
    <w:rsid w:val="00685449"/>
    <w:rsid w:val="006C15F1"/>
    <w:rsid w:val="00941DAC"/>
    <w:rsid w:val="00986518"/>
    <w:rsid w:val="009D2B81"/>
    <w:rsid w:val="00A920BD"/>
    <w:rsid w:val="00AA38BD"/>
    <w:rsid w:val="00E22E80"/>
    <w:rsid w:val="00EF77D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D2F9-487C-485B-85D5-4D0FF93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B81"/>
    <w:pPr>
      <w:ind w:left="720"/>
      <w:contextualSpacing/>
    </w:pPr>
  </w:style>
  <w:style w:type="paragraph" w:styleId="NormalWeb">
    <w:name w:val="Normal (Web)"/>
    <w:basedOn w:val="Normal"/>
    <w:uiPriority w:val="99"/>
    <w:unhideWhenUsed/>
    <w:rsid w:val="009D2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9D2B81"/>
  </w:style>
  <w:style w:type="character" w:styleId="Textoennegrita">
    <w:name w:val="Strong"/>
    <w:basedOn w:val="Fuentedeprrafopredeter"/>
    <w:uiPriority w:val="22"/>
    <w:qFormat/>
    <w:rsid w:val="009D2B81"/>
    <w:rPr>
      <w:b/>
      <w:bCs/>
    </w:rPr>
  </w:style>
  <w:style w:type="character" w:styleId="nfasis">
    <w:name w:val="Emphasis"/>
    <w:basedOn w:val="Fuentedeprrafopredeter"/>
    <w:uiPriority w:val="20"/>
    <w:qFormat/>
    <w:rsid w:val="009D2B81"/>
    <w:rPr>
      <w:i/>
      <w:iCs/>
    </w:rPr>
  </w:style>
  <w:style w:type="paragraph" w:styleId="Textodeglobo">
    <w:name w:val="Balloon Text"/>
    <w:basedOn w:val="Normal"/>
    <w:link w:val="TextodegloboCar"/>
    <w:uiPriority w:val="99"/>
    <w:semiHidden/>
    <w:unhideWhenUsed/>
    <w:rsid w:val="00536021"/>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36021"/>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536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894</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dc:creator>
  <cp:keywords/>
  <dc:description/>
  <cp:lastModifiedBy>Suly</cp:lastModifiedBy>
  <cp:revision>5</cp:revision>
  <dcterms:created xsi:type="dcterms:W3CDTF">2017-04-16T21:06:00Z</dcterms:created>
  <dcterms:modified xsi:type="dcterms:W3CDTF">2017-04-16T21:43:00Z</dcterms:modified>
</cp:coreProperties>
</file>